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21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ascii="宋体" w:hAnsi="宋体" w:eastAsia="宋体"/>
          <w:b/>
          <w:bCs/>
          <w:color w:val="000000"/>
          <w:kern w:val="20"/>
          <w:sz w:val="21"/>
          <w:szCs w:val="21"/>
        </w:rPr>
      </w:pPr>
    </w:p>
    <w:p w14:paraId="6C113CF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</w:pPr>
      <w:bookmarkStart w:id="0" w:name="_Toc15466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郴州雄风环保科技有限公司自产水渣询价邀请</w:t>
      </w:r>
      <w:bookmarkStart w:id="1" w:name="_GoBack"/>
      <w:bookmarkEnd w:id="1"/>
      <w:r>
        <w:rPr>
          <w:rFonts w:hint="eastAsia" w:ascii="宋体" w:hAnsi="宋体"/>
          <w:b/>
          <w:bCs/>
          <w:color w:val="000000"/>
          <w:kern w:val="20"/>
          <w:sz w:val="36"/>
          <w:szCs w:val="36"/>
          <w:u w:val="none"/>
          <w:lang w:val="en-US" w:eastAsia="zh-CN"/>
        </w:rPr>
        <w:t>函</w:t>
      </w:r>
    </w:p>
    <w:p w14:paraId="6EC2D736">
      <w:pPr>
        <w:keepNext w:val="0"/>
        <w:keepLines w:val="0"/>
        <w:widowControl/>
        <w:suppressLineNumbers w:val="0"/>
        <w:ind w:firstLine="604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本着公开透明,合作共赢的原则,现决定对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郴州雄风环保科技有限公司 2026年1月1日至 2026 年5月 31日自产水渣约15000吨销售邀请报价，欢迎符合条件的公司参与报价。</w:t>
      </w:r>
    </w:p>
    <w:p w14:paraId="5CCB409C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一、销售产品名称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： </w:t>
      </w:r>
    </w:p>
    <w:p w14:paraId="11BBE15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产品名称：水渣</w:t>
      </w:r>
    </w:p>
    <w:p w14:paraId="729B97E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二、产品销售报价要求： </w:t>
      </w:r>
    </w:p>
    <w:p w14:paraId="053E887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1、此报价已考虑杂质含量等因素，报价前报价方已确认产品 </w:t>
      </w:r>
    </w:p>
    <w:p w14:paraId="617FA93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质量。提货出厂时必须遵从厂区安全管理制度，如有违规按厂区 </w:t>
      </w:r>
    </w:p>
    <w:p w14:paraId="36FC2B9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安全制度处罚规定执行。 </w:t>
      </w:r>
    </w:p>
    <w:p w14:paraId="2031D2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2、该报价为出厂含税价格，运费由报价方自行承担。 </w:t>
      </w:r>
    </w:p>
    <w:p w14:paraId="66E1A9A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3、在报价有效期内，成交方应积极响应签订合同及提货的相 </w:t>
      </w:r>
    </w:p>
    <w:p w14:paraId="38761F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关要求。 </w:t>
      </w:r>
    </w:p>
    <w:p w14:paraId="63F29FE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4、此次报价销售的数量预计15000吨，如由于停产等特殊原因导致没有销售，报价方不得有异议，最终以过磅实际数据为准进行结算。 </w:t>
      </w:r>
    </w:p>
    <w:p w14:paraId="0CE006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5、报价有效期为 2026年 6 月1日上午11点整前  </w:t>
      </w:r>
    </w:p>
    <w:p w14:paraId="265A25A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6、参与报价客户及合同履行过程中不得以任何名义向有关工 </w:t>
      </w:r>
    </w:p>
    <w:p w14:paraId="45DCF60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作人员赠送钱财、物品或输送利益。 </w:t>
      </w:r>
    </w:p>
    <w:p w14:paraId="27771817">
      <w:pPr>
        <w:keepNext w:val="0"/>
        <w:keepLines w:val="0"/>
        <w:widowControl/>
        <w:suppressLineNumbers w:val="0"/>
        <w:jc w:val="left"/>
      </w:pPr>
    </w:p>
    <w:p w14:paraId="549220F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三、报价方资格要求：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1、具有良好的商业信誉和健全的财务会计制度；有依法缴纳税收和社会保障资金的良好记录；法律、行政法规规定的其他条件；有效的营业执照，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highlight w:val="red"/>
          <w:lang w:val="en-US" w:eastAsia="zh-CN" w:bidi="ar"/>
          <w14:textFill>
            <w14:solidFill>
              <w14:schemeClr w14:val="tx1"/>
            </w14:solidFill>
          </w14:textFill>
        </w:rPr>
        <w:t>水渣处置去向需提供一般固废处置能力证明或环评批复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。 </w:t>
      </w:r>
    </w:p>
    <w:p w14:paraId="0EA6804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2、报价客户存在以下不良信用记录情形之一的，不得进行报 </w:t>
      </w:r>
    </w:p>
    <w:p w14:paraId="0B092266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价：①被列入法院失信被执行人名单。②存在重大税收违法行为 </w:t>
      </w:r>
    </w:p>
    <w:p w14:paraId="5689898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上述情形，以“信用中国”网站（www.creditchina.gov.cn）查 </w:t>
      </w:r>
    </w:p>
    <w:p w14:paraId="52F2D3F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询为准。③被列入严重违法失信企业名单，以国家企业信用信息 </w:t>
      </w:r>
    </w:p>
    <w:p w14:paraId="05E5127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公示系统网站（www.gsxt.gov.cn）查询为准。④被列入政府采 </w:t>
      </w:r>
    </w:p>
    <w:p w14:paraId="0BF167E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购严重违法失信行为名单且被限制投标的，以中国政府采购网站 </w:t>
      </w:r>
    </w:p>
    <w:p w14:paraId="69975A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（www.ccgp.gov.cn）查询为准。 </w:t>
      </w:r>
    </w:p>
    <w:p w14:paraId="23448B4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highlight w:val="none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报价人的贮存场地符合一般固废存放标准。报价方如因存 </w:t>
      </w:r>
    </w:p>
    <w:p w14:paraId="3B9D55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放场地问题等违法情形受到行政主管部门处罚，概由报价方自行 </w:t>
      </w:r>
    </w:p>
    <w:p w14:paraId="55463C2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承担责任，销售方对水渣销售的记录不视为销售方允许报价方 </w:t>
      </w:r>
    </w:p>
    <w:p w14:paraId="3EED8BAC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违法。 </w:t>
      </w:r>
    </w:p>
    <w:p w14:paraId="7C086A2A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五、报价单获取方式： </w:t>
      </w:r>
    </w:p>
    <w:p w14:paraId="72CE779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1、登录东江环保官网（https://www.dongjiang.com.cn）媒 </w:t>
      </w:r>
    </w:p>
    <w:p w14:paraId="765975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体中心招标公告栏查阅水渣销售询价报价详细信息。在网站内 </w:t>
      </w:r>
    </w:p>
    <w:p w14:paraId="6D2FBDA7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下载报价文件。 </w:t>
      </w:r>
    </w:p>
    <w:p w14:paraId="52E6B8E1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2、可通过邀请报价函中的联系人获取报价单。 </w:t>
      </w:r>
    </w:p>
    <w:p w14:paraId="5A21B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四、报价时间： </w:t>
      </w:r>
    </w:p>
    <w:p w14:paraId="4B1E11DB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2026年 6月1日上午11点整前 </w:t>
      </w:r>
    </w:p>
    <w:p w14:paraId="4DB52B4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749535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729A584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256E010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D9572D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五、联系方法： </w:t>
      </w:r>
    </w:p>
    <w:p w14:paraId="449E33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请符合条件的公司于报价期限内将以下材料盖章发送到指 </w:t>
      </w:r>
    </w:p>
    <w:p w14:paraId="17C099E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定邮箱： </w:t>
      </w:r>
    </w:p>
    <w:p w14:paraId="758EC20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393D793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1、报价单； </w:t>
      </w:r>
    </w:p>
    <w:p w14:paraId="77A635C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2、企业营业执照； </w:t>
      </w:r>
    </w:p>
    <w:p w14:paraId="266299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报价联系人及电话：闫程13662687237  </w:t>
      </w:r>
    </w:p>
    <w:p w14:paraId="6462462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none"/>
          <w:lang w:val="en-US" w:eastAsia="zh-CN"/>
        </w:rPr>
        <w:t>郴州雄风环保科技有限公司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452C847E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2026年 5 月 26日</w:t>
      </w:r>
    </w:p>
    <w:p w14:paraId="7C316711">
      <w:pPr>
        <w:pStyle w:val="2"/>
        <w:rPr>
          <w:rFonts w:hint="default"/>
          <w:lang w:val="en-US" w:eastAsia="zh-CN"/>
        </w:rPr>
      </w:pPr>
    </w:p>
    <w:p w14:paraId="423DCED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4C7B691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307D1724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72E54C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44EB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7CBCAC6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0993D33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34090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5975407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9A482D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4ABE3188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5ED4753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1A41E9F2">
      <w:pPr>
        <w:pStyle w:val="2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664D0CE5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both"/>
        <w:textAlignment w:val="auto"/>
        <w:outlineLvl w:val="0"/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</w:pPr>
    </w:p>
    <w:p w14:paraId="24DFE86D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center"/>
        <w:textAlignment w:val="auto"/>
        <w:outlineLvl w:val="0"/>
        <w:rPr>
          <w:rFonts w:hint="eastAsia" w:ascii="宋体" w:hAnsi="宋体" w:eastAsia="宋体"/>
          <w:b/>
          <w:bCs/>
          <w:color w:val="000000"/>
          <w:kern w:val="20"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报价</w:t>
      </w:r>
      <w:bookmarkEnd w:id="0"/>
      <w:r>
        <w:rPr>
          <w:rFonts w:hint="eastAsia" w:ascii="宋体" w:hAnsi="宋体"/>
          <w:b/>
          <w:bCs/>
          <w:color w:val="000000"/>
          <w:kern w:val="20"/>
          <w:sz w:val="44"/>
          <w:szCs w:val="44"/>
          <w:lang w:eastAsia="zh-CN"/>
        </w:rPr>
        <w:t>单（模板）</w:t>
      </w:r>
    </w:p>
    <w:p w14:paraId="503FD752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/>
        <w:jc w:val="left"/>
        <w:textAlignment w:val="auto"/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</w:pPr>
      <w:r>
        <w:rPr>
          <w:rFonts w:hint="eastAsia" w:ascii="宋体" w:hAnsi="宋体"/>
          <w:b/>
          <w:bCs/>
          <w:color w:val="000000"/>
          <w:kern w:val="20"/>
          <w:sz w:val="28"/>
          <w:szCs w:val="28"/>
          <w:u w:val="single"/>
          <w:lang w:val="en-US" w:eastAsia="zh-CN"/>
        </w:rPr>
        <w:t>郴州雄风环保科技有限公司</w:t>
      </w:r>
      <w:r>
        <w:rPr>
          <w:rFonts w:ascii="宋体" w:hAnsi="宋体" w:eastAsia="宋体"/>
          <w:b/>
          <w:bCs/>
          <w:color w:val="000000"/>
          <w:kern w:val="20"/>
          <w:sz w:val="48"/>
          <w:szCs w:val="48"/>
        </w:rPr>
        <w:t>：</w:t>
      </w:r>
    </w:p>
    <w:p w14:paraId="5BB8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84" w:firstLineChars="200"/>
        <w:jc w:val="left"/>
        <w:textAlignment w:val="auto"/>
        <w:rPr>
          <w:rFonts w:ascii="宋体" w:hAnsi="宋体" w:eastAsia="宋体"/>
          <w:color w:val="000000"/>
          <w:kern w:val="20"/>
          <w:sz w:val="24"/>
          <w:szCs w:val="24"/>
        </w:rPr>
      </w:pPr>
      <w:r>
        <w:rPr>
          <w:rFonts w:ascii="宋体" w:hAnsi="宋体" w:eastAsia="宋体"/>
          <w:color w:val="000000"/>
          <w:kern w:val="20"/>
          <w:sz w:val="24"/>
          <w:szCs w:val="24"/>
        </w:rPr>
        <w:t>我单位收到贵单位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后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，经详细研究，决定参加该项目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。为此，我方郑重声明以下诸点，并负法律责任。</w:t>
      </w:r>
    </w:p>
    <w:p w14:paraId="5318BE4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484" w:firstLineChars="200"/>
        <w:textAlignment w:val="auto"/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000000"/>
          <w:kern w:val="20"/>
          <w:sz w:val="24"/>
          <w:szCs w:val="24"/>
          <w:lang w:val="en-US" w:eastAsia="zh-CN"/>
        </w:rPr>
        <w:t>1、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愿意满足</w:t>
      </w:r>
      <w:r>
        <w:rPr>
          <w:rFonts w:hint="eastAsia" w:ascii="宋体" w:hAnsi="宋体"/>
          <w:color w:val="000000"/>
          <w:kern w:val="20"/>
          <w:sz w:val="24"/>
          <w:szCs w:val="24"/>
          <w:lang w:eastAsia="zh-CN"/>
        </w:rPr>
        <w:t>报价单</w:t>
      </w:r>
      <w:r>
        <w:rPr>
          <w:rFonts w:ascii="宋体" w:hAnsi="宋体" w:eastAsia="宋体"/>
          <w:color w:val="000000"/>
          <w:kern w:val="20"/>
          <w:sz w:val="24"/>
          <w:szCs w:val="24"/>
        </w:rPr>
        <w:t>中的一切要求，</w:t>
      </w:r>
      <w:r>
        <w:rPr>
          <w:rFonts w:hint="eastAsia" w:ascii="宋体" w:hAnsi="宋体" w:eastAsia="宋体"/>
          <w:color w:val="000000"/>
          <w:kern w:val="20"/>
          <w:sz w:val="24"/>
          <w:szCs w:val="24"/>
          <w:lang w:eastAsia="zh-CN"/>
        </w:rPr>
        <w:t>具体报价祥见下表：</w:t>
      </w:r>
    </w:p>
    <w:p w14:paraId="759B3DC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/>
        <w:jc w:val="center"/>
        <w:textAlignment w:val="auto"/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20"/>
          <w:sz w:val="24"/>
          <w:szCs w:val="24"/>
          <w:lang w:eastAsia="zh-CN"/>
        </w:rPr>
        <w:t>报价表</w:t>
      </w:r>
    </w:p>
    <w:tbl>
      <w:tblPr>
        <w:tblStyle w:val="20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5004"/>
        <w:gridCol w:w="2154"/>
      </w:tblGrid>
      <w:tr w14:paraId="1964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842" w:type="dxa"/>
            <w:vAlign w:val="center"/>
          </w:tcPr>
          <w:p w14:paraId="036690F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  <w:t>品名</w:t>
            </w:r>
          </w:p>
        </w:tc>
        <w:tc>
          <w:tcPr>
            <w:tcW w:w="5004" w:type="dxa"/>
            <w:vAlign w:val="center"/>
          </w:tcPr>
          <w:p w14:paraId="25DCF63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val="en-US" w:eastAsia="zh-CN"/>
              </w:rPr>
              <w:t>单价（元）/吨</w:t>
            </w:r>
          </w:p>
        </w:tc>
        <w:tc>
          <w:tcPr>
            <w:tcW w:w="2154" w:type="dxa"/>
            <w:vAlign w:val="center"/>
          </w:tcPr>
          <w:p w14:paraId="190BA7E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1"/>
                <w:szCs w:val="21"/>
                <w:lang w:eastAsia="zh-CN"/>
              </w:rPr>
              <w:t>其他报价方式</w:t>
            </w:r>
          </w:p>
        </w:tc>
      </w:tr>
      <w:tr w14:paraId="0082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1842" w:type="dxa"/>
            <w:vAlign w:val="center"/>
          </w:tcPr>
          <w:p w14:paraId="79647D0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水渣</w:t>
            </w:r>
          </w:p>
          <w:p w14:paraId="3749238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约15000吨</w:t>
            </w:r>
          </w:p>
        </w:tc>
        <w:tc>
          <w:tcPr>
            <w:tcW w:w="5004" w:type="dxa"/>
            <w:vAlign w:val="center"/>
          </w:tcPr>
          <w:p w14:paraId="07B619A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u w:val="single"/>
                <w:lang w:val="en-US" w:eastAsia="zh-CN"/>
              </w:rPr>
              <w:t xml:space="preserve">           毛</w:t>
            </w:r>
            <w:r>
              <w:rPr>
                <w:rFonts w:hint="eastAsia" w:ascii="宋体" w:hAnsi="宋体"/>
                <w:color w:val="000000"/>
                <w:kern w:val="2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2154" w:type="dxa"/>
            <w:vAlign w:val="center"/>
          </w:tcPr>
          <w:p w14:paraId="2F30CD7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/>
                <w:color w:val="000000"/>
                <w:kern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 w14:paraId="73ECCBC5">
      <w:pPr>
        <w:pStyle w:val="2"/>
        <w:ind w:firstLine="484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报价邮箱：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xfscb@dongjiang.com.cn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 xml:space="preserve"> 截止报价时间：2026年 6月1日上午11点整前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eastAsia"/>
          <w:lang w:val="en-US" w:eastAsia="zh-CN"/>
        </w:rPr>
        <w:t>，</w:t>
      </w:r>
      <w:r>
        <w:rPr>
          <w:rFonts w:hint="eastAsia"/>
          <w:highlight w:val="red"/>
          <w:lang w:val="en-US" w:eastAsia="zh-CN"/>
        </w:rPr>
        <w:t>水渣处置去向需提供一般固废处置能力证明或环评批复。</w:t>
      </w:r>
    </w:p>
    <w:p w14:paraId="5261C565">
      <w:pPr>
        <w:pStyle w:val="2"/>
        <w:rPr>
          <w:rFonts w:hint="eastAsia"/>
          <w:lang w:val="en-US" w:eastAsia="zh-CN"/>
        </w:rPr>
      </w:pPr>
    </w:p>
    <w:p w14:paraId="2E15B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0" w:rightChars="0"/>
        <w:textAlignment w:val="auto"/>
        <w:rPr>
          <w:rFonts w:hint="default" w:ascii="宋体" w:hAnsi="宋体" w:cs="Arial"/>
          <w:bCs/>
          <w:sz w:val="24"/>
          <w:lang w:val="en-US" w:eastAsia="zh-CN"/>
        </w:rPr>
      </w:pPr>
      <w:r>
        <w:rPr>
          <w:rFonts w:hint="eastAsia" w:ascii="宋体" w:hAnsi="宋体" w:cs="Arial"/>
          <w:bCs/>
          <w:sz w:val="24"/>
          <w:lang w:val="en-US" w:eastAsia="zh-CN"/>
        </w:rPr>
        <w:t xml:space="preserve">    </w:t>
      </w:r>
    </w:p>
    <w:p w14:paraId="3539785F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hint="eastAsia" w:ascii="Times New Roman" w:hAnsi="宋体" w:eastAsia="宋体" w:cs="Times New Roman"/>
          <w:sz w:val="24"/>
          <w:lang w:val="en-US" w:eastAsia="zh-CN"/>
        </w:rPr>
      </w:pPr>
    </w:p>
    <w:p w14:paraId="6C31CAA0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1210" w:firstLineChars="5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投标</w:t>
      </w:r>
      <w:r>
        <w:rPr>
          <w:rFonts w:ascii="Times New Roman" w:hAnsi="宋体" w:eastAsia="宋体" w:cs="Times New Roman"/>
          <w:sz w:val="24"/>
        </w:rPr>
        <w:t>单位：</w:t>
      </w:r>
    </w:p>
    <w:p w14:paraId="0FFE370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" w:firstLineChars="200"/>
        <w:textAlignment w:val="auto"/>
        <w:rPr>
          <w:rFonts w:ascii="Times New Roman" w:hAnsi="宋体" w:eastAsia="宋体" w:cs="Times New Roman"/>
          <w:sz w:val="24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全权代表签字：</w:t>
      </w:r>
    </w:p>
    <w:p w14:paraId="672C076C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40" w:firstLineChars="2000"/>
        <w:textAlignment w:val="auto"/>
        <w:rPr>
          <w:rFonts w:hint="default" w:ascii="Times New Roman" w:hAnsi="宋体" w:eastAsia="宋体" w:cs="Times New Roman"/>
          <w:sz w:val="24"/>
          <w:lang w:val="en-US" w:eastAsia="zh-CN"/>
        </w:rPr>
      </w:pPr>
      <w:r>
        <w:rPr>
          <w:rFonts w:hint="eastAsia" w:ascii="Times New Roman" w:hAnsi="宋体" w:cs="Times New Roman"/>
          <w:sz w:val="24"/>
          <w:lang w:val="en-US" w:eastAsia="zh-CN"/>
        </w:rPr>
        <w:t>联系电话：</w:t>
      </w:r>
    </w:p>
    <w:p w14:paraId="6B370273"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84" w:firstLineChars="200"/>
        <w:textAlignment w:val="auto"/>
        <w:rPr>
          <w:rFonts w:ascii="宋体" w:hAnsi="宋体" w:eastAsia="宋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宋体" w:eastAsia="宋体" w:cs="Times New Roman"/>
          <w:sz w:val="24"/>
          <w:lang w:val="en-US" w:eastAsia="zh-CN"/>
        </w:rPr>
        <w:t xml:space="preserve">                                    </w:t>
      </w:r>
      <w:r>
        <w:rPr>
          <w:rFonts w:ascii="Times New Roman" w:hAnsi="宋体" w:eastAsia="宋体" w:cs="Times New Roman"/>
          <w:sz w:val="24"/>
        </w:rPr>
        <w:t>日期：</w:t>
      </w:r>
    </w:p>
    <w:sectPr>
      <w:headerReference r:id="rId3" w:type="default"/>
      <w:footerReference r:id="rId4" w:type="default"/>
      <w:pgSz w:w="11906" w:h="16838"/>
      <w:pgMar w:top="1134" w:right="1587" w:bottom="1134" w:left="1587" w:header="851" w:footer="850" w:gutter="0"/>
      <w:pgNumType w:fmt="decimal"/>
      <w:cols w:space="0" w:num="1"/>
      <w:rtlGutter w:val="0"/>
      <w:docGrid w:type="linesAndChar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679A">
    <w:pPr>
      <w:pStyle w:val="1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2297B1">
                          <w:pPr>
                            <w:pStyle w:val="1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AqI2Sb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2297B1">
                    <w:pPr>
                      <w:pStyle w:val="1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7C9A">
    <w:pPr>
      <w:pStyle w:val="14"/>
      <w:jc w:val="both"/>
      <w:rPr>
        <w:rFonts w:hint="default" w:ascii="宋体" w:hAnsi="宋体" w:cs="Arial"/>
        <w:spacing w:val="20"/>
        <w:sz w:val="21"/>
        <w:szCs w:val="21"/>
        <w:lang w:val="en-US"/>
      </w:rPr>
    </w:pPr>
    <w:r>
      <w:rPr>
        <w:rFonts w:hint="eastAsia" w:ascii="宋体" w:hAnsi="宋体" w:eastAsia="宋体"/>
        <w:sz w:val="28"/>
        <w:szCs w:val="28"/>
        <w:lang w:eastAsia="zh-CN"/>
      </w:rPr>
      <w:drawing>
        <wp:inline distT="0" distB="0" distL="0" distR="0">
          <wp:extent cx="698500" cy="466725"/>
          <wp:effectExtent l="0" t="0" r="6350" b="9525"/>
          <wp:docPr id="4097" name="图片 9" descr="标志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9" descr="标志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0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6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lMGM4YjM4OTQwNjZkM2VmYjhiZDcyZTNiYjljNWEifQ=="/>
  </w:docVars>
  <w:rsids>
    <w:rsidRoot w:val="00000000"/>
    <w:rsid w:val="07B2429D"/>
    <w:rsid w:val="088C739D"/>
    <w:rsid w:val="08EC49CD"/>
    <w:rsid w:val="0B0E30C9"/>
    <w:rsid w:val="0D690A8B"/>
    <w:rsid w:val="0D6F5011"/>
    <w:rsid w:val="0EED7B8A"/>
    <w:rsid w:val="0F1E5A65"/>
    <w:rsid w:val="10BB0BE1"/>
    <w:rsid w:val="12A26BA1"/>
    <w:rsid w:val="13A125E2"/>
    <w:rsid w:val="152D77B0"/>
    <w:rsid w:val="18773911"/>
    <w:rsid w:val="1AB23C04"/>
    <w:rsid w:val="1F846B39"/>
    <w:rsid w:val="20BA1A06"/>
    <w:rsid w:val="23617067"/>
    <w:rsid w:val="23E26A49"/>
    <w:rsid w:val="26971764"/>
    <w:rsid w:val="29433F74"/>
    <w:rsid w:val="2EE04789"/>
    <w:rsid w:val="395260ED"/>
    <w:rsid w:val="3B321315"/>
    <w:rsid w:val="3C982232"/>
    <w:rsid w:val="44253981"/>
    <w:rsid w:val="451A3E3D"/>
    <w:rsid w:val="461B349A"/>
    <w:rsid w:val="48374147"/>
    <w:rsid w:val="48B325DE"/>
    <w:rsid w:val="49BC7211"/>
    <w:rsid w:val="4D844549"/>
    <w:rsid w:val="4EB32F1C"/>
    <w:rsid w:val="4F4421E2"/>
    <w:rsid w:val="52CD56E7"/>
    <w:rsid w:val="54652C10"/>
    <w:rsid w:val="54D72830"/>
    <w:rsid w:val="55CB1E75"/>
    <w:rsid w:val="56BE5432"/>
    <w:rsid w:val="5754705F"/>
    <w:rsid w:val="58066616"/>
    <w:rsid w:val="5B04554B"/>
    <w:rsid w:val="5B2533FD"/>
    <w:rsid w:val="5B8A6861"/>
    <w:rsid w:val="5D177188"/>
    <w:rsid w:val="5D2D306F"/>
    <w:rsid w:val="5D5702B3"/>
    <w:rsid w:val="5DDE5FCA"/>
    <w:rsid w:val="5DDF25A5"/>
    <w:rsid w:val="5EDB753A"/>
    <w:rsid w:val="5F6261AA"/>
    <w:rsid w:val="620F023A"/>
    <w:rsid w:val="63A96660"/>
    <w:rsid w:val="66383A5D"/>
    <w:rsid w:val="67A82020"/>
    <w:rsid w:val="691C78D4"/>
    <w:rsid w:val="6B415BBA"/>
    <w:rsid w:val="708E2819"/>
    <w:rsid w:val="71123A97"/>
    <w:rsid w:val="766255BD"/>
    <w:rsid w:val="76C770D1"/>
    <w:rsid w:val="772762A9"/>
    <w:rsid w:val="77570CBB"/>
    <w:rsid w:val="79380686"/>
    <w:rsid w:val="794B2C94"/>
    <w:rsid w:val="7AD7365B"/>
    <w:rsid w:val="7CB1024A"/>
    <w:rsid w:val="7DD859CB"/>
    <w:rsid w:val="7F3653D1"/>
    <w:rsid w:val="7F3952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0"/>
      </w:tabs>
      <w:snapToGrid w:val="0"/>
      <w:spacing w:line="360" w:lineRule="auto"/>
      <w:jc w:val="left"/>
      <w:outlineLvl w:val="0"/>
    </w:pPr>
    <w:rPr>
      <w:rFonts w:ascii="黑体" w:eastAsia="黑体"/>
      <w:bCs/>
      <w:color w:val="0000FF"/>
      <w:kern w:val="44"/>
      <w:position w:val="20"/>
      <w:sz w:val="2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qFormat/>
    <w:uiPriority w:val="1"/>
  </w:style>
  <w:style w:type="table" w:default="1" w:styleId="19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宋体"/>
      <w:color w:val="000000"/>
      <w:sz w:val="24"/>
      <w:lang w:val="en-US" w:eastAsia="zh-CN" w:bidi="ar-SA"/>
    </w:rPr>
  </w:style>
  <w:style w:type="paragraph" w:styleId="6">
    <w:name w:val="Normal Indent"/>
    <w:basedOn w:val="1"/>
    <w:autoRedefine/>
    <w:qFormat/>
    <w:uiPriority w:val="0"/>
    <w:pPr>
      <w:widowControl w:val="0"/>
      <w:autoSpaceDE w:val="0"/>
      <w:autoSpaceDN w:val="0"/>
      <w:adjustRightInd w:val="0"/>
      <w:ind w:firstLine="420"/>
    </w:pPr>
    <w:rPr>
      <w:rFonts w:ascii="宋体"/>
      <w:sz w:val="24"/>
    </w:rPr>
  </w:style>
  <w:style w:type="paragraph" w:styleId="7">
    <w:name w:val="Body Text"/>
    <w:basedOn w:val="1"/>
    <w:autoRedefine/>
    <w:qFormat/>
    <w:uiPriority w:val="0"/>
  </w:style>
  <w:style w:type="paragraph" w:styleId="8">
    <w:name w:val="Body Text Indent"/>
    <w:basedOn w:val="1"/>
    <w:link w:val="28"/>
    <w:autoRedefine/>
    <w:qFormat/>
    <w:uiPriority w:val="0"/>
    <w:pPr>
      <w:spacing w:after="120"/>
      <w:ind w:left="420" w:leftChars="200"/>
    </w:p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autoRedefine/>
    <w:qFormat/>
    <w:uiPriority w:val="0"/>
    <w:pPr>
      <w:adjustRightInd w:val="0"/>
      <w:spacing w:line="312" w:lineRule="atLeast"/>
      <w:jc w:val="right"/>
    </w:pPr>
    <w:rPr>
      <w:rFonts w:ascii="宋体"/>
      <w:b/>
      <w:kern w:val="0"/>
      <w:sz w:val="28"/>
      <w:szCs w:val="20"/>
    </w:rPr>
  </w:style>
  <w:style w:type="paragraph" w:styleId="12">
    <w:name w:val="Balloon Text"/>
    <w:basedOn w:val="1"/>
    <w:link w:val="26"/>
    <w:autoRedefine/>
    <w:qFormat/>
    <w:uiPriority w:val="0"/>
    <w:rPr>
      <w:sz w:val="18"/>
      <w:szCs w:val="18"/>
    </w:rPr>
  </w:style>
  <w:style w:type="paragraph" w:styleId="13">
    <w:name w:val="footer"/>
    <w:basedOn w:val="1"/>
    <w:link w:val="3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right" w:leader="dot" w:pos="8302"/>
      </w:tabs>
      <w:spacing w:line="360" w:lineRule="auto"/>
      <w:jc w:val="center"/>
    </w:pPr>
  </w:style>
  <w:style w:type="paragraph" w:styleId="16">
    <w:name w:val="toc 2"/>
    <w:basedOn w:val="1"/>
    <w:next w:val="1"/>
    <w:autoRedefine/>
    <w:qFormat/>
    <w:uiPriority w:val="0"/>
    <w:pPr>
      <w:ind w:left="420" w:leftChars="200"/>
    </w:pPr>
  </w:style>
  <w:style w:type="paragraph" w:styleId="17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hAnsi="宋体"/>
      <w:kern w:val="0"/>
      <w:sz w:val="24"/>
    </w:rPr>
  </w:style>
  <w:style w:type="paragraph" w:styleId="18">
    <w:name w:val="Title"/>
    <w:basedOn w:val="1"/>
    <w:next w:val="1"/>
    <w:autoRedefine/>
    <w:qFormat/>
    <w:uiPriority w:val="0"/>
    <w:pPr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basedOn w:val="21"/>
    <w:autoRedefine/>
    <w:qFormat/>
    <w:uiPriority w:val="0"/>
    <w:rPr>
      <w:color w:val="800080"/>
      <w:u w:val="single"/>
    </w:rPr>
  </w:style>
  <w:style w:type="character" w:styleId="24">
    <w:name w:val="Hyperlink"/>
    <w:basedOn w:val="21"/>
    <w:autoRedefine/>
    <w:qFormat/>
    <w:uiPriority w:val="99"/>
    <w:rPr>
      <w:color w:val="0000FF"/>
      <w:u w:val="single"/>
    </w:rPr>
  </w:style>
  <w:style w:type="paragraph" w:customStyle="1" w:styleId="25">
    <w:name w:val="_Style 6"/>
    <w:basedOn w:val="3"/>
    <w:next w:val="1"/>
    <w:autoRedefine/>
    <w:qFormat/>
    <w:uiPriority w:val="0"/>
    <w:pPr>
      <w:keepLines/>
      <w:widowControl/>
      <w:tabs>
        <w:tab w:val="clear" w:pos="0"/>
      </w:tabs>
      <w:snapToGrid/>
      <w:spacing w:line="276" w:lineRule="auto"/>
      <w:outlineLvl w:val="9"/>
    </w:pPr>
    <w:rPr>
      <w:rFonts w:ascii="Cambria" w:hAnsi="Cambria" w:eastAsia="宋体" w:cs="Times New Roman"/>
      <w:b/>
      <w:color w:val="365F91"/>
      <w:kern w:val="0"/>
      <w:position w:val="0"/>
      <w:sz w:val="28"/>
      <w:szCs w:val="28"/>
    </w:rPr>
  </w:style>
  <w:style w:type="character" w:customStyle="1" w:styleId="26">
    <w:name w:val="批注框文本 Char"/>
    <w:basedOn w:val="21"/>
    <w:link w:val="12"/>
    <w:autoRedefine/>
    <w:qFormat/>
    <w:uiPriority w:val="0"/>
    <w:rPr>
      <w:kern w:val="2"/>
      <w:sz w:val="18"/>
      <w:szCs w:val="18"/>
    </w:rPr>
  </w:style>
  <w:style w:type="paragraph" w:customStyle="1" w:styleId="27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28">
    <w:name w:val="正文文本缩进 Char"/>
    <w:basedOn w:val="21"/>
    <w:link w:val="8"/>
    <w:autoRedefine/>
    <w:qFormat/>
    <w:uiPriority w:val="0"/>
    <w:rPr>
      <w:kern w:val="2"/>
      <w:sz w:val="21"/>
      <w:szCs w:val="24"/>
    </w:rPr>
  </w:style>
  <w:style w:type="paragraph" w:customStyle="1" w:styleId="29">
    <w:name w:val="Char Char Char Char"/>
    <w:basedOn w:val="1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30">
    <w:name w:val="无间隔1"/>
    <w:link w:val="31"/>
    <w:autoRedefine/>
    <w:qFormat/>
    <w:uiPriority w:val="1"/>
    <w:rPr>
      <w:rFonts w:ascii="Calibri" w:hAnsi="Calibri" w:eastAsia="宋体" w:cs="宋体"/>
      <w:sz w:val="22"/>
      <w:szCs w:val="22"/>
      <w:lang w:val="en-US" w:eastAsia="zh-CN" w:bidi="ar-SA"/>
    </w:rPr>
  </w:style>
  <w:style w:type="character" w:customStyle="1" w:styleId="31">
    <w:name w:val="无间隔 Char"/>
    <w:basedOn w:val="21"/>
    <w:link w:val="30"/>
    <w:autoRedefine/>
    <w:qFormat/>
    <w:uiPriority w:val="1"/>
    <w:rPr>
      <w:sz w:val="22"/>
      <w:szCs w:val="22"/>
    </w:rPr>
  </w:style>
  <w:style w:type="character" w:customStyle="1" w:styleId="32">
    <w:name w:val="页眉 Char"/>
    <w:basedOn w:val="21"/>
    <w:link w:val="14"/>
    <w:autoRedefine/>
    <w:qFormat/>
    <w:uiPriority w:val="99"/>
    <w:rPr>
      <w:kern w:val="2"/>
      <w:sz w:val="18"/>
      <w:szCs w:val="18"/>
    </w:rPr>
  </w:style>
  <w:style w:type="character" w:customStyle="1" w:styleId="33">
    <w:name w:val="页脚 Char"/>
    <w:basedOn w:val="21"/>
    <w:link w:val="13"/>
    <w:autoRedefine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8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9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286876-8D86-4A2F-BCDE-9F1393C33E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hd</Company>
  <Pages>4</Pages>
  <Words>1077</Words>
  <Characters>1243</Characters>
  <Paragraphs>165</Paragraphs>
  <TotalTime>0</TotalTime>
  <ScaleCrop>false</ScaleCrop>
  <LinksUpToDate>false</LinksUpToDate>
  <CharactersWithSpaces>1421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WPS_1650416753</cp:lastModifiedBy>
  <cp:lastPrinted>2020-03-26T03:07:00Z</cp:lastPrinted>
  <dcterms:modified xsi:type="dcterms:W3CDTF">2026-05-26T06:35:14Z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3DFC05750EC948B8A9A760C9727ABA2E_13</vt:lpwstr>
  </property>
  <property fmtid="{D5CDD505-2E9C-101B-9397-08002B2CF9AE}" pid="4" name="KSOTemplateDocerSaveRecord">
    <vt:lpwstr>eyJoZGlkIjoiODkxYmFlNTNlZWNkZmY1ZjM4YWYzNGU1NzZhNDM1NDciLCJ1c2VySWQiOiIxMzYwMTA0NjAyIn0=</vt:lpwstr>
  </property>
</Properties>
</file>